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B" w:rsidRPr="00001552" w:rsidRDefault="004E432B" w:rsidP="004E432B">
      <w:pPr>
        <w:jc w:val="both"/>
        <w:rPr>
          <w:b/>
          <w:color w:val="FF0000"/>
          <w:sz w:val="44"/>
          <w:szCs w:val="44"/>
        </w:rPr>
      </w:pPr>
      <w:r w:rsidRPr="00845163">
        <w:rPr>
          <w:b/>
          <w:sz w:val="22"/>
          <w:szCs w:val="22"/>
        </w:rPr>
        <w:t>AGEPROLS</w:t>
      </w:r>
      <w:r>
        <w:rPr>
          <w:b/>
          <w:sz w:val="22"/>
          <w:szCs w:val="22"/>
        </w:rPr>
        <w:t xml:space="preserve"> </w:t>
      </w:r>
      <w:r w:rsidR="006D0072">
        <w:rPr>
          <w:b/>
          <w:sz w:val="22"/>
          <w:szCs w:val="22"/>
        </w:rPr>
        <w:t xml:space="preserve">   </w:t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</w:r>
      <w:r w:rsidR="006D0072">
        <w:rPr>
          <w:b/>
          <w:sz w:val="22"/>
          <w:szCs w:val="22"/>
        </w:rPr>
        <w:tab/>
        <w:t xml:space="preserve">        Revenus 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FF0000"/>
          <w:sz w:val="44"/>
          <w:szCs w:val="44"/>
        </w:rPr>
        <w:t>MEMO LISTE</w:t>
      </w:r>
      <w:r w:rsidRPr="003F64BA">
        <w:rPr>
          <w:b/>
          <w:color w:val="FF0000"/>
          <w:sz w:val="44"/>
          <w:szCs w:val="44"/>
        </w:rPr>
        <w:t xml:space="preserve"> </w:t>
      </w:r>
      <w:r w:rsidRPr="003F0FCA">
        <w:rPr>
          <w:b/>
          <w:color w:val="FF0000"/>
          <w:sz w:val="44"/>
          <w:szCs w:val="44"/>
        </w:rPr>
        <w:t>SAISIE EN LIGNE</w:t>
      </w:r>
    </w:p>
    <w:p w:rsidR="00AD33D5" w:rsidRDefault="004E432B" w:rsidP="004E432B">
      <w:pPr>
        <w:rPr>
          <w:b/>
          <w:color w:val="FF0000"/>
          <w:sz w:val="32"/>
          <w:szCs w:val="32"/>
          <w:u w:val="single"/>
        </w:rPr>
      </w:pPr>
      <w:r w:rsidRPr="00153025">
        <w:rPr>
          <w:b/>
          <w:color w:val="FF0000"/>
          <w:sz w:val="32"/>
          <w:szCs w:val="32"/>
          <w:u w:val="single"/>
        </w:rPr>
        <w:t xml:space="preserve">Avant le </w:t>
      </w:r>
      <w:r w:rsidR="006D0072">
        <w:rPr>
          <w:b/>
          <w:color w:val="FF0000"/>
          <w:sz w:val="32"/>
          <w:szCs w:val="32"/>
          <w:u w:val="single"/>
        </w:rPr>
        <w:t>5</w:t>
      </w:r>
      <w:r w:rsidRPr="00153025">
        <w:rPr>
          <w:b/>
          <w:color w:val="FF0000"/>
          <w:sz w:val="32"/>
          <w:szCs w:val="32"/>
          <w:u w:val="single"/>
        </w:rPr>
        <w:t xml:space="preserve"> AVRIL</w:t>
      </w:r>
      <w:r w:rsidR="006D0072">
        <w:rPr>
          <w:b/>
          <w:color w:val="FF0000"/>
          <w:sz w:val="32"/>
          <w:szCs w:val="32"/>
          <w:u w:val="single"/>
        </w:rPr>
        <w:t xml:space="preserve"> 2019</w:t>
      </w:r>
    </w:p>
    <w:p w:rsidR="00362171" w:rsidRDefault="00362171" w:rsidP="004E432B">
      <w:pPr>
        <w:rPr>
          <w:b/>
          <w:color w:val="FF0000"/>
          <w:sz w:val="32"/>
          <w:szCs w:val="32"/>
          <w:u w:val="single"/>
        </w:rPr>
      </w:pPr>
    </w:p>
    <w:p w:rsidR="004E432B" w:rsidRPr="005B7465" w:rsidRDefault="004E432B" w:rsidP="004E432B">
      <w:pPr>
        <w:numPr>
          <w:ilvl w:val="0"/>
          <w:numId w:val="1"/>
        </w:numPr>
        <w:shd w:val="clear" w:color="auto" w:fill="CCFFCC"/>
        <w:ind w:right="-427"/>
        <w:jc w:val="both"/>
        <w:rPr>
          <w:color w:val="002060"/>
          <w:sz w:val="28"/>
          <w:szCs w:val="28"/>
        </w:rPr>
      </w:pPr>
      <w:r w:rsidRPr="00416DF5">
        <w:rPr>
          <w:b/>
          <w:sz w:val="28"/>
          <w:szCs w:val="28"/>
        </w:rPr>
        <w:t>SAISIR en ligne la déclaration 2035</w:t>
      </w:r>
      <w:r>
        <w:rPr>
          <w:b/>
          <w:sz w:val="28"/>
          <w:szCs w:val="28"/>
        </w:rPr>
        <w:t> </w:t>
      </w:r>
      <w:r w:rsidRPr="005B7465">
        <w:rPr>
          <w:b/>
          <w:color w:val="002060"/>
          <w:sz w:val="28"/>
          <w:szCs w:val="28"/>
        </w:rPr>
        <w:t>:</w:t>
      </w:r>
      <w:r w:rsidRPr="005B7465">
        <w:rPr>
          <w:b/>
          <w:i/>
          <w:color w:val="002060"/>
          <w:sz w:val="28"/>
          <w:szCs w:val="28"/>
        </w:rPr>
        <w:t xml:space="preserve"> Voir mode d’emploi sur   ageprols.org</w:t>
      </w:r>
    </w:p>
    <w:p w:rsidR="004E432B" w:rsidRDefault="004E432B" w:rsidP="004E432B">
      <w:pPr>
        <w:spacing w:line="120" w:lineRule="auto"/>
      </w:pPr>
    </w:p>
    <w:p w:rsidR="004E432B" w:rsidRPr="00416DF5" w:rsidRDefault="004E432B" w:rsidP="002326AF">
      <w:pPr>
        <w:numPr>
          <w:ilvl w:val="0"/>
          <w:numId w:val="3"/>
        </w:numPr>
        <w:jc w:val="both"/>
      </w:pPr>
      <w:r w:rsidRPr="00107711">
        <w:rPr>
          <w:b/>
        </w:rPr>
        <w:t>Le détail des Gains Divers, Pertes D</w:t>
      </w:r>
      <w:r>
        <w:rPr>
          <w:b/>
        </w:rPr>
        <w:t xml:space="preserve">iverses, Divers à Réintégrer, et </w:t>
      </w:r>
      <w:r w:rsidRPr="00107711">
        <w:rPr>
          <w:b/>
        </w:rPr>
        <w:t xml:space="preserve">Divers </w:t>
      </w:r>
      <w:r>
        <w:rPr>
          <w:b/>
        </w:rPr>
        <w:br/>
      </w:r>
      <w:r w:rsidRPr="00107711">
        <w:rPr>
          <w:b/>
        </w:rPr>
        <w:t>à Déduire</w:t>
      </w:r>
      <w:r>
        <w:t xml:space="preserve"> est à renseigner en extensions de la 2035-A et 2035-B (bas de page)</w:t>
      </w:r>
    </w:p>
    <w:p w:rsidR="004E432B" w:rsidRPr="0023680C" w:rsidRDefault="004E432B" w:rsidP="004E432B">
      <w:pPr>
        <w:spacing w:line="168" w:lineRule="auto"/>
        <w:ind w:left="720"/>
        <w:jc w:val="both"/>
        <w:rPr>
          <w:b/>
          <w:sz w:val="22"/>
          <w:szCs w:val="22"/>
        </w:rPr>
      </w:pPr>
    </w:p>
    <w:p w:rsidR="004E432B" w:rsidRPr="002326AF" w:rsidRDefault="004E432B" w:rsidP="004E432B">
      <w:pPr>
        <w:numPr>
          <w:ilvl w:val="0"/>
          <w:numId w:val="3"/>
        </w:numPr>
        <w:spacing w:line="192" w:lineRule="auto"/>
        <w:jc w:val="both"/>
        <w:rPr>
          <w:sz w:val="22"/>
          <w:szCs w:val="22"/>
        </w:rPr>
      </w:pPr>
      <w:r w:rsidRPr="0023680C">
        <w:rPr>
          <w:b/>
        </w:rPr>
        <w:t xml:space="preserve">L’OGBNC04 </w:t>
      </w:r>
      <w:r w:rsidR="00FE631B" w:rsidRPr="0023680C">
        <w:rPr>
          <w:b/>
        </w:rPr>
        <w:t>complété</w:t>
      </w:r>
      <w:r w:rsidRPr="0023680C">
        <w:rPr>
          <w:b/>
        </w:rPr>
        <w:t xml:space="preserve"> mais pas obligatoirement équi</w:t>
      </w:r>
      <w:r w:rsidR="00FE631B" w:rsidRPr="0023680C">
        <w:rPr>
          <w:b/>
        </w:rPr>
        <w:t>libré</w:t>
      </w:r>
      <w:r w:rsidRPr="0023680C">
        <w:rPr>
          <w:b/>
        </w:rPr>
        <w:t xml:space="preserve"> : </w:t>
      </w:r>
      <w:r w:rsidRPr="0023680C">
        <w:t>La ligne AV peut être différente de 0 :</w:t>
      </w:r>
      <w:r>
        <w:rPr>
          <w:b/>
        </w:rPr>
        <w:t xml:space="preserve"> </w:t>
      </w:r>
      <w:r w:rsidRPr="000208E6">
        <w:t>Soldes</w:t>
      </w:r>
      <w:r w:rsidRPr="00F46CF7">
        <w:t xml:space="preserve"> début</w:t>
      </w:r>
      <w:r>
        <w:t xml:space="preserve"> et</w:t>
      </w:r>
      <w:r w:rsidRPr="00F46CF7">
        <w:t xml:space="preserve"> fin </w:t>
      </w:r>
      <w:r>
        <w:t>d’année, emprunts, versement SCM…</w:t>
      </w:r>
    </w:p>
    <w:p w:rsidR="002326AF" w:rsidRPr="00491AB3" w:rsidRDefault="002326AF" w:rsidP="002326AF">
      <w:pPr>
        <w:spacing w:line="192" w:lineRule="auto"/>
        <w:jc w:val="both"/>
        <w:rPr>
          <w:sz w:val="22"/>
          <w:szCs w:val="22"/>
        </w:rPr>
      </w:pPr>
    </w:p>
    <w:p w:rsidR="002326AF" w:rsidRDefault="002326AF" w:rsidP="002326AF">
      <w:pPr>
        <w:numPr>
          <w:ilvl w:val="0"/>
          <w:numId w:val="3"/>
        </w:numPr>
        <w:jc w:val="both"/>
        <w:rPr>
          <w:sz w:val="23"/>
          <w:szCs w:val="23"/>
        </w:rPr>
      </w:pPr>
      <w:r w:rsidRPr="007E3422">
        <w:rPr>
          <w:b/>
          <w:sz w:val="23"/>
          <w:szCs w:val="23"/>
          <w:u w:val="single"/>
        </w:rPr>
        <w:t xml:space="preserve">Et si vos recettes </w:t>
      </w:r>
      <w:r>
        <w:rPr>
          <w:b/>
          <w:sz w:val="23"/>
          <w:szCs w:val="23"/>
          <w:u w:val="single"/>
        </w:rPr>
        <w:t>&gt;</w:t>
      </w:r>
      <w:r w:rsidRPr="007E3422">
        <w:rPr>
          <w:b/>
          <w:sz w:val="23"/>
          <w:szCs w:val="23"/>
          <w:u w:val="single"/>
        </w:rPr>
        <w:t xml:space="preserve"> 152 500 Euros</w:t>
      </w:r>
      <w:r w:rsidRPr="003C34BF">
        <w:rPr>
          <w:sz w:val="23"/>
          <w:szCs w:val="23"/>
        </w:rPr>
        <w:t> :</w:t>
      </w:r>
    </w:p>
    <w:p w:rsidR="002326AF" w:rsidRDefault="002326AF" w:rsidP="002326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Si Mono Etablissement : </w:t>
      </w:r>
      <w:r w:rsidRPr="00621598">
        <w:rPr>
          <w:b/>
          <w:sz w:val="23"/>
          <w:szCs w:val="23"/>
        </w:rPr>
        <w:t>La 2035-E </w:t>
      </w:r>
      <w:r w:rsidRPr="002B7BE7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+ </w:t>
      </w:r>
      <w:r w:rsidRPr="002B7BE7">
        <w:rPr>
          <w:b/>
          <w:sz w:val="23"/>
          <w:szCs w:val="23"/>
        </w:rPr>
        <w:t xml:space="preserve">cadre CVAE </w:t>
      </w:r>
      <w:r w:rsidRPr="003C34BF">
        <w:rPr>
          <w:sz w:val="23"/>
          <w:szCs w:val="23"/>
        </w:rPr>
        <w:t>à compléter</w:t>
      </w:r>
      <w:r>
        <w:rPr>
          <w:sz w:val="23"/>
          <w:szCs w:val="23"/>
        </w:rPr>
        <w:t xml:space="preserve"> </w:t>
      </w:r>
    </w:p>
    <w:p w:rsidR="002326AF" w:rsidRPr="003C34BF" w:rsidRDefault="002326AF" w:rsidP="002326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Si Pluri Etablissements : </w:t>
      </w:r>
      <w:r w:rsidRPr="00621598">
        <w:rPr>
          <w:b/>
          <w:sz w:val="23"/>
          <w:szCs w:val="23"/>
        </w:rPr>
        <w:t>La 2035-E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+ </w:t>
      </w:r>
      <w:r w:rsidRPr="002B7BE7">
        <w:rPr>
          <w:b/>
          <w:sz w:val="23"/>
          <w:szCs w:val="23"/>
        </w:rPr>
        <w:t xml:space="preserve">cadre CVAE </w:t>
      </w:r>
      <w:r w:rsidRPr="003C34BF">
        <w:rPr>
          <w:sz w:val="23"/>
          <w:szCs w:val="23"/>
        </w:rPr>
        <w:t>à compléter</w:t>
      </w:r>
      <w:r>
        <w:rPr>
          <w:sz w:val="23"/>
          <w:szCs w:val="23"/>
        </w:rPr>
        <w:t xml:space="preserve"> + </w:t>
      </w:r>
      <w:r w:rsidRPr="003C34BF">
        <w:rPr>
          <w:b/>
          <w:sz w:val="23"/>
          <w:szCs w:val="23"/>
        </w:rPr>
        <w:t>formulaire 1330 CVAE</w:t>
      </w:r>
    </w:p>
    <w:p w:rsidR="002326AF" w:rsidRPr="00C4166B" w:rsidRDefault="002326AF" w:rsidP="002326AF">
      <w:pPr>
        <w:ind w:right="-852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Et le </w:t>
      </w:r>
      <w:r w:rsidRPr="0015769F">
        <w:rPr>
          <w:b/>
          <w:sz w:val="23"/>
          <w:szCs w:val="23"/>
        </w:rPr>
        <w:t>formulaire 1329</w:t>
      </w:r>
      <w:r>
        <w:rPr>
          <w:sz w:val="23"/>
          <w:szCs w:val="23"/>
        </w:rPr>
        <w:t xml:space="preserve"> </w:t>
      </w:r>
      <w:r w:rsidRPr="00C4166B">
        <w:rPr>
          <w:sz w:val="23"/>
          <w:szCs w:val="23"/>
          <w:u w:val="single"/>
        </w:rPr>
        <w:t>si vos recettes &gt; 500 000 Euros</w:t>
      </w:r>
    </w:p>
    <w:p w:rsidR="002326AF" w:rsidRPr="002326AF" w:rsidRDefault="002326AF" w:rsidP="002326AF">
      <w:pPr>
        <w:ind w:right="-852"/>
        <w:jc w:val="both"/>
        <w:rPr>
          <w:b/>
          <w:sz w:val="23"/>
          <w:szCs w:val="23"/>
          <w:u w:val="single"/>
        </w:rPr>
      </w:pPr>
    </w:p>
    <w:p w:rsidR="002326AF" w:rsidRDefault="002326AF" w:rsidP="002326AF">
      <w:pPr>
        <w:numPr>
          <w:ilvl w:val="0"/>
          <w:numId w:val="3"/>
        </w:numPr>
        <w:ind w:right="-852"/>
        <w:jc w:val="both"/>
        <w:rPr>
          <w:sz w:val="23"/>
          <w:szCs w:val="23"/>
        </w:rPr>
      </w:pPr>
      <w:r w:rsidRPr="002326AF">
        <w:rPr>
          <w:b/>
          <w:sz w:val="23"/>
          <w:szCs w:val="23"/>
          <w:u w:val="single"/>
        </w:rPr>
        <w:t>Et si vous êtes concerné par les réductions ou crédits d’impôts</w:t>
      </w:r>
      <w:r>
        <w:rPr>
          <w:sz w:val="23"/>
          <w:szCs w:val="23"/>
        </w:rPr>
        <w:t xml:space="preserve"> : </w:t>
      </w:r>
      <w:r w:rsidRPr="002326AF">
        <w:rPr>
          <w:b/>
          <w:sz w:val="23"/>
          <w:szCs w:val="23"/>
        </w:rPr>
        <w:t>Le formulaire 2069RCI</w:t>
      </w:r>
      <w:r w:rsidRPr="002326AF">
        <w:rPr>
          <w:sz w:val="23"/>
          <w:szCs w:val="23"/>
        </w:rPr>
        <w:t xml:space="preserve"> </w:t>
      </w:r>
    </w:p>
    <w:p w:rsidR="004E432B" w:rsidRPr="00491AB3" w:rsidRDefault="004E432B" w:rsidP="004E432B">
      <w:pPr>
        <w:spacing w:line="192" w:lineRule="auto"/>
        <w:jc w:val="both"/>
        <w:rPr>
          <w:sz w:val="22"/>
          <w:szCs w:val="22"/>
        </w:rPr>
      </w:pPr>
    </w:p>
    <w:p w:rsidR="004E432B" w:rsidRDefault="006354D7" w:rsidP="004E432B">
      <w:pPr>
        <w:numPr>
          <w:ilvl w:val="0"/>
          <w:numId w:val="3"/>
        </w:numPr>
        <w:spacing w:line="192" w:lineRule="auto"/>
        <w:jc w:val="both"/>
        <w:rPr>
          <w:b/>
        </w:rPr>
      </w:pPr>
      <w:r w:rsidRPr="006354D7">
        <w:rPr>
          <w:b/>
          <w:u w:val="single"/>
        </w:rPr>
        <w:t>Et pour les SOCIETES</w:t>
      </w:r>
      <w:r>
        <w:rPr>
          <w:b/>
        </w:rPr>
        <w:t xml:space="preserve"> </w:t>
      </w:r>
      <w:r w:rsidR="008168FA" w:rsidRPr="008168FA">
        <w:t>: Imprimé</w:t>
      </w:r>
      <w:r w:rsidR="004E432B" w:rsidRPr="008168FA">
        <w:t xml:space="preserve"> N° 2035 F</w:t>
      </w:r>
      <w:r w:rsidR="004E432B" w:rsidRPr="00416DF5">
        <w:rPr>
          <w:b/>
        </w:rPr>
        <w:t xml:space="preserve">  </w:t>
      </w:r>
    </w:p>
    <w:p w:rsidR="004E432B" w:rsidRDefault="004E432B" w:rsidP="004E432B">
      <w:pPr>
        <w:pStyle w:val="Paragraphedeliste"/>
        <w:ind w:left="0"/>
        <w:rPr>
          <w:sz w:val="22"/>
          <w:szCs w:val="22"/>
        </w:rPr>
      </w:pPr>
    </w:p>
    <w:p w:rsidR="004E432B" w:rsidRDefault="004E432B" w:rsidP="004E432B">
      <w:pPr>
        <w:spacing w:line="192" w:lineRule="auto"/>
        <w:jc w:val="both"/>
        <w:rPr>
          <w:b/>
          <w:color w:val="00B050"/>
          <w:sz w:val="22"/>
          <w:szCs w:val="22"/>
        </w:rPr>
      </w:pPr>
      <w:r w:rsidRPr="000945D3">
        <w:rPr>
          <w:b/>
          <w:color w:val="00B050"/>
          <w:sz w:val="22"/>
          <w:szCs w:val="22"/>
        </w:rPr>
        <w:t>ET</w:t>
      </w:r>
      <w:r>
        <w:rPr>
          <w:b/>
          <w:color w:val="00B050"/>
          <w:sz w:val="22"/>
          <w:szCs w:val="22"/>
        </w:rPr>
        <w:t xml:space="preserve">  SI VOUS NE JOI</w:t>
      </w:r>
      <w:r w:rsidRPr="000945D3">
        <w:rPr>
          <w:b/>
          <w:color w:val="00B050"/>
          <w:sz w:val="22"/>
          <w:szCs w:val="22"/>
        </w:rPr>
        <w:t>GNEZ PAS LE TABLEAU R EXCEL D’AGEPROLS à votre saisie </w:t>
      </w:r>
      <w:r>
        <w:rPr>
          <w:b/>
          <w:color w:val="00B050"/>
          <w:sz w:val="22"/>
          <w:szCs w:val="22"/>
        </w:rPr>
        <w:t xml:space="preserve">en ligne </w:t>
      </w:r>
      <w:r w:rsidRPr="000945D3">
        <w:rPr>
          <w:b/>
          <w:color w:val="00B050"/>
          <w:sz w:val="22"/>
          <w:szCs w:val="22"/>
        </w:rPr>
        <w:t>:</w:t>
      </w:r>
    </w:p>
    <w:p w:rsidR="004E432B" w:rsidRPr="003C7C1C" w:rsidRDefault="004E432B" w:rsidP="004E432B">
      <w:pPr>
        <w:spacing w:line="192" w:lineRule="auto"/>
        <w:jc w:val="both"/>
        <w:rPr>
          <w:b/>
          <w:color w:val="00B050"/>
          <w:sz w:val="22"/>
          <w:szCs w:val="22"/>
        </w:rPr>
      </w:pPr>
    </w:p>
    <w:p w:rsidR="004E432B" w:rsidRDefault="004E432B" w:rsidP="004E432B">
      <w:pPr>
        <w:numPr>
          <w:ilvl w:val="0"/>
          <w:numId w:val="3"/>
        </w:numPr>
        <w:spacing w:line="192" w:lineRule="auto"/>
        <w:jc w:val="both"/>
      </w:pPr>
      <w:r>
        <w:rPr>
          <w:b/>
        </w:rPr>
        <w:t xml:space="preserve">L’OGBNC08 </w:t>
      </w:r>
      <w:r w:rsidR="00E04E3F">
        <w:rPr>
          <w:b/>
        </w:rPr>
        <w:t xml:space="preserve">(OG texte libre) </w:t>
      </w:r>
      <w:r>
        <w:t xml:space="preserve">en indiquant </w:t>
      </w:r>
      <w:r w:rsidRPr="008D68EC">
        <w:rPr>
          <w:u w:val="single"/>
        </w:rPr>
        <w:t>obligatoirement</w:t>
      </w:r>
      <w:r>
        <w:t>, si ces montants n’apparaissent pas distinctement sur la balance :</w:t>
      </w:r>
    </w:p>
    <w:p w:rsidR="004E432B" w:rsidRDefault="004E432B" w:rsidP="004E432B">
      <w:pPr>
        <w:tabs>
          <w:tab w:val="left" w:pos="567"/>
          <w:tab w:val="left" w:pos="709"/>
        </w:tabs>
        <w:ind w:right="-426"/>
        <w:contextualSpacing/>
        <w:jc w:val="both"/>
      </w:pPr>
      <w:r>
        <w:tab/>
        <w:t xml:space="preserve">   </w:t>
      </w:r>
      <w:r>
        <w:rPr>
          <w:color w:val="FF0000"/>
        </w:rPr>
        <w:t xml:space="preserve">Les parts Allocations Familiales, Maladie et Retraite </w:t>
      </w:r>
      <w:r>
        <w:t xml:space="preserve">des charges sociales obligatoires </w:t>
      </w:r>
    </w:p>
    <w:p w:rsidR="004E432B" w:rsidRDefault="004E432B" w:rsidP="004E432B">
      <w:pPr>
        <w:tabs>
          <w:tab w:val="left" w:pos="567"/>
          <w:tab w:val="left" w:pos="709"/>
        </w:tabs>
        <w:ind w:right="-426"/>
        <w:contextualSpacing/>
        <w:jc w:val="both"/>
      </w:pPr>
      <w:r>
        <w:tab/>
        <w:t xml:space="preserve">   </w:t>
      </w:r>
      <w:r>
        <w:rPr>
          <w:color w:val="FF0000"/>
        </w:rPr>
        <w:t xml:space="preserve">Les parts Perte d’emploi, Prévoyance santé et Retraite </w:t>
      </w:r>
      <w:r>
        <w:t>des cotisations Madelin déduites</w:t>
      </w:r>
    </w:p>
    <w:p w:rsidR="004E432B" w:rsidRDefault="004E432B" w:rsidP="004E432B">
      <w:pPr>
        <w:tabs>
          <w:tab w:val="left" w:pos="567"/>
          <w:tab w:val="left" w:pos="709"/>
        </w:tabs>
        <w:ind w:right="-426"/>
        <w:contextualSpacing/>
        <w:jc w:val="both"/>
      </w:pPr>
      <w:r>
        <w:rPr>
          <w:color w:val="FF0000"/>
        </w:rPr>
        <w:t xml:space="preserve">            Le détail des Frais Divers de Gestion par nature </w:t>
      </w:r>
      <w:r>
        <w:t>(frais bancaires, frais de formation, …)</w:t>
      </w:r>
    </w:p>
    <w:p w:rsidR="004E432B" w:rsidRPr="00416DF5" w:rsidRDefault="004E432B" w:rsidP="004E432B">
      <w:pPr>
        <w:pStyle w:val="Paragraphedeliste"/>
        <w:ind w:left="0"/>
        <w:rPr>
          <w:b/>
          <w:sz w:val="22"/>
          <w:szCs w:val="22"/>
        </w:rPr>
      </w:pPr>
    </w:p>
    <w:p w:rsidR="004E432B" w:rsidRPr="00416DF5" w:rsidRDefault="004E432B" w:rsidP="004E432B">
      <w:pPr>
        <w:numPr>
          <w:ilvl w:val="0"/>
          <w:numId w:val="5"/>
        </w:numPr>
        <w:shd w:val="clear" w:color="auto" w:fill="CCFFCC"/>
        <w:ind w:right="-568"/>
        <w:jc w:val="both"/>
        <w:rPr>
          <w:b/>
          <w:i/>
          <w:sz w:val="28"/>
          <w:szCs w:val="28"/>
        </w:rPr>
      </w:pPr>
      <w:r w:rsidRPr="00416DF5">
        <w:rPr>
          <w:b/>
          <w:sz w:val="28"/>
          <w:szCs w:val="28"/>
        </w:rPr>
        <w:t xml:space="preserve">JOINDRE à la saisie en ligne : </w:t>
      </w:r>
      <w:r w:rsidRPr="005B7465">
        <w:rPr>
          <w:b/>
          <w:i/>
          <w:color w:val="002060"/>
          <w:sz w:val="28"/>
          <w:szCs w:val="28"/>
        </w:rPr>
        <w:t>Voir mode d’emploi «ajout des pièces jointes»</w:t>
      </w:r>
    </w:p>
    <w:p w:rsidR="00362171" w:rsidRPr="00AD33D5" w:rsidRDefault="004E432B" w:rsidP="00AD33D5">
      <w:pPr>
        <w:jc w:val="both"/>
        <w:rPr>
          <w:i/>
        </w:rPr>
      </w:pPr>
      <w:r w:rsidRPr="001603E2">
        <w:rPr>
          <w:i/>
        </w:rPr>
        <w:t xml:space="preserve">Ces documents sont à télécharger sur notre site, et existent également en version </w:t>
      </w:r>
      <w:r>
        <w:rPr>
          <w:i/>
        </w:rPr>
        <w:t>« </w:t>
      </w:r>
      <w:proofErr w:type="spellStart"/>
      <w:r w:rsidRPr="001603E2">
        <w:rPr>
          <w:i/>
        </w:rPr>
        <w:t>remplissable</w:t>
      </w:r>
      <w:proofErr w:type="spellEnd"/>
      <w:r>
        <w:rPr>
          <w:i/>
        </w:rPr>
        <w:t> »</w:t>
      </w:r>
      <w:r w:rsidRPr="001603E2">
        <w:rPr>
          <w:i/>
        </w:rPr>
        <w:t>.</w:t>
      </w:r>
    </w:p>
    <w:p w:rsidR="004E432B" w:rsidRDefault="004E432B" w:rsidP="004E432B">
      <w:pPr>
        <w:jc w:val="both"/>
        <w:rPr>
          <w:b/>
          <w:color w:val="00B050"/>
        </w:rPr>
      </w:pPr>
      <w:r>
        <w:rPr>
          <w:b/>
          <w:color w:val="00B050"/>
        </w:rPr>
        <w:t xml:space="preserve">  </w:t>
      </w:r>
      <w:r w:rsidRPr="003B7CC2">
        <w:rPr>
          <w:b/>
          <w:color w:val="00B050"/>
          <w:u w:val="single"/>
        </w:rPr>
        <w:t>Si vous avez une COMPTABILITE PAPIER ou sur EXCEL</w:t>
      </w:r>
    </w:p>
    <w:p w:rsidR="004E432B" w:rsidRPr="00416DF5" w:rsidRDefault="004E432B" w:rsidP="004E432B">
      <w:pPr>
        <w:spacing w:line="120" w:lineRule="auto"/>
        <w:ind w:left="720"/>
        <w:jc w:val="both"/>
        <w:rPr>
          <w:b/>
          <w:color w:val="00B050"/>
        </w:rPr>
      </w:pPr>
    </w:p>
    <w:p w:rsidR="004E432B" w:rsidRPr="001F1C22" w:rsidRDefault="004E432B" w:rsidP="004E432B">
      <w:pPr>
        <w:numPr>
          <w:ilvl w:val="0"/>
          <w:numId w:val="2"/>
        </w:numPr>
        <w:jc w:val="both"/>
      </w:pPr>
      <w:r w:rsidRPr="001F1C22">
        <w:rPr>
          <w:b/>
        </w:rPr>
        <w:t xml:space="preserve">Remplir et joindre le TABLEAU R EXCEL d’AGEPROLS </w:t>
      </w:r>
      <w:r w:rsidRPr="001F1C22">
        <w:t xml:space="preserve"> ou </w:t>
      </w:r>
      <w:r w:rsidRPr="001F1C22">
        <w:rPr>
          <w:b/>
        </w:rPr>
        <w:t>les TABLEAUX</w:t>
      </w:r>
    </w:p>
    <w:p w:rsidR="004E432B" w:rsidRPr="001F1C22" w:rsidRDefault="004E432B" w:rsidP="00480235">
      <w:pPr>
        <w:ind w:left="786"/>
        <w:jc w:val="both"/>
      </w:pPr>
      <w:r w:rsidRPr="001F1C22">
        <w:t xml:space="preserve"> </w:t>
      </w:r>
      <w:r w:rsidRPr="001F1C22">
        <w:rPr>
          <w:b/>
        </w:rPr>
        <w:t xml:space="preserve">R + A </w:t>
      </w:r>
      <w:r w:rsidRPr="001F1C22">
        <w:t xml:space="preserve"> si vous avez 2 comptes bancaires professionnels ou une banque + caisse.</w:t>
      </w:r>
    </w:p>
    <w:p w:rsidR="00CB35F7" w:rsidRPr="00CA5AEE" w:rsidRDefault="004E432B" w:rsidP="00962364">
      <w:pPr>
        <w:numPr>
          <w:ilvl w:val="0"/>
          <w:numId w:val="2"/>
        </w:numPr>
        <w:ind w:right="-427"/>
        <w:jc w:val="both"/>
        <w:rPr>
          <w:b/>
          <w:u w:val="single"/>
        </w:rPr>
      </w:pPr>
      <w:r w:rsidRPr="001F1C22">
        <w:rPr>
          <w:b/>
        </w:rPr>
        <w:t xml:space="preserve"> La comptabilité</w:t>
      </w:r>
      <w:r w:rsidRPr="001F1C22">
        <w:t xml:space="preserve"> </w:t>
      </w:r>
      <w:r w:rsidRPr="001F1C22">
        <w:rPr>
          <w:b/>
        </w:rPr>
        <w:t xml:space="preserve">du mois de </w:t>
      </w:r>
      <w:r w:rsidR="006D0072">
        <w:rPr>
          <w:b/>
          <w:u w:val="single"/>
        </w:rPr>
        <w:t>FEVRIER 2018</w:t>
      </w:r>
    </w:p>
    <w:p w:rsidR="00962364" w:rsidRPr="00962364" w:rsidRDefault="00962364" w:rsidP="00962364">
      <w:pPr>
        <w:ind w:left="786" w:right="-427"/>
        <w:jc w:val="both"/>
        <w:rPr>
          <w:b/>
        </w:rPr>
      </w:pPr>
    </w:p>
    <w:p w:rsidR="004E432B" w:rsidRPr="00416DF5" w:rsidRDefault="004E432B" w:rsidP="004E432B">
      <w:pPr>
        <w:ind w:right="-427"/>
        <w:jc w:val="both"/>
        <w:rPr>
          <w:color w:val="00B050"/>
        </w:rPr>
      </w:pPr>
      <w:r w:rsidRPr="00416DF5">
        <w:rPr>
          <w:b/>
          <w:color w:val="00B050"/>
          <w:u w:val="single"/>
        </w:rPr>
        <w:t xml:space="preserve">Si vous avez une COMPTABILITE  INFORMATISEE </w:t>
      </w:r>
      <w:r>
        <w:rPr>
          <w:color w:val="00B050"/>
        </w:rPr>
        <w:t>sans</w:t>
      </w:r>
      <w:r w:rsidRPr="00416DF5">
        <w:rPr>
          <w:color w:val="00B050"/>
        </w:rPr>
        <w:t xml:space="preserve"> possibilité d’envoi en EDI</w:t>
      </w:r>
    </w:p>
    <w:p w:rsidR="004E432B" w:rsidRPr="00416DF5" w:rsidRDefault="004E432B" w:rsidP="004E432B">
      <w:pPr>
        <w:spacing w:line="144" w:lineRule="auto"/>
        <w:ind w:left="720"/>
        <w:jc w:val="both"/>
        <w:rPr>
          <w:color w:val="00B050"/>
        </w:rPr>
      </w:pPr>
    </w:p>
    <w:p w:rsidR="00480235" w:rsidRPr="001F1C22" w:rsidRDefault="005A0155" w:rsidP="005A0155">
      <w:pPr>
        <w:numPr>
          <w:ilvl w:val="0"/>
          <w:numId w:val="2"/>
        </w:numPr>
        <w:spacing w:line="192" w:lineRule="auto"/>
        <w:ind w:left="426" w:firstLine="0"/>
        <w:jc w:val="both"/>
      </w:pPr>
      <w:r>
        <w:rPr>
          <w:b/>
        </w:rPr>
        <w:t xml:space="preserve"> </w:t>
      </w:r>
      <w:r w:rsidR="004E432B" w:rsidRPr="001F1C22">
        <w:rPr>
          <w:b/>
        </w:rPr>
        <w:t>La BALANCE</w:t>
      </w:r>
      <w:r w:rsidR="004E432B" w:rsidRPr="001F1C22">
        <w:t xml:space="preserve"> annuelle complète et équilibrée.</w:t>
      </w:r>
    </w:p>
    <w:p w:rsidR="00480235" w:rsidRPr="00962364" w:rsidRDefault="004E432B" w:rsidP="00480235">
      <w:pPr>
        <w:numPr>
          <w:ilvl w:val="0"/>
          <w:numId w:val="2"/>
        </w:numPr>
        <w:jc w:val="both"/>
        <w:rPr>
          <w:b/>
        </w:rPr>
      </w:pPr>
      <w:r w:rsidRPr="00642AFD">
        <w:rPr>
          <w:b/>
        </w:rPr>
        <w:t xml:space="preserve">Le grand-livre ou les journaux comptables du mois de </w:t>
      </w:r>
      <w:r w:rsidR="006D0072" w:rsidRPr="006D0072">
        <w:rPr>
          <w:b/>
          <w:u w:val="single"/>
        </w:rPr>
        <w:t>FEVRIER 2018</w:t>
      </w:r>
    </w:p>
    <w:p w:rsidR="004E6A20" w:rsidRPr="00BA4D6B" w:rsidRDefault="00480235" w:rsidP="004E6A20">
      <w:pPr>
        <w:numPr>
          <w:ilvl w:val="0"/>
          <w:numId w:val="2"/>
        </w:numPr>
        <w:ind w:right="-852"/>
        <w:jc w:val="both"/>
      </w:pPr>
      <w:r w:rsidRPr="00BA4D6B">
        <w:rPr>
          <w:b/>
        </w:rPr>
        <w:t xml:space="preserve">L’OGID00 </w:t>
      </w:r>
      <w:r w:rsidR="006D0072" w:rsidRPr="006D0072">
        <w:t xml:space="preserve">attestant </w:t>
      </w:r>
      <w:r w:rsidRPr="006D0072">
        <w:t xml:space="preserve">de </w:t>
      </w:r>
      <w:r w:rsidR="006D0072" w:rsidRPr="006D0072">
        <w:t xml:space="preserve">la </w:t>
      </w:r>
      <w:r w:rsidRPr="006D0072">
        <w:t>conformité de votre logiciel</w:t>
      </w:r>
      <w:r w:rsidRPr="00BA4D6B">
        <w:rPr>
          <w:b/>
        </w:rPr>
        <w:t> </w:t>
      </w:r>
    </w:p>
    <w:p w:rsidR="004E432B" w:rsidRPr="00F1105D" w:rsidRDefault="004E432B" w:rsidP="004E432B">
      <w:pPr>
        <w:jc w:val="both"/>
        <w:rPr>
          <w:b/>
          <w:color w:val="00B050"/>
          <w:sz w:val="22"/>
          <w:szCs w:val="22"/>
        </w:rPr>
      </w:pPr>
      <w:r w:rsidRPr="00F1105D">
        <w:rPr>
          <w:b/>
          <w:color w:val="00B050"/>
          <w:sz w:val="22"/>
          <w:szCs w:val="22"/>
        </w:rPr>
        <w:t>ET :</w:t>
      </w:r>
    </w:p>
    <w:p w:rsidR="004E432B" w:rsidRPr="00962364" w:rsidRDefault="004E432B" w:rsidP="00962364">
      <w:pPr>
        <w:numPr>
          <w:ilvl w:val="0"/>
          <w:numId w:val="4"/>
        </w:numPr>
        <w:jc w:val="both"/>
      </w:pPr>
      <w:r w:rsidRPr="000D20DC">
        <w:rPr>
          <w:b/>
        </w:rPr>
        <w:t>Si vous êtes membre d’une SCM</w:t>
      </w:r>
      <w:r>
        <w:rPr>
          <w:b/>
        </w:rPr>
        <w:t>,</w:t>
      </w:r>
      <w:r w:rsidRPr="000D20DC">
        <w:rPr>
          <w:b/>
        </w:rPr>
        <w:t xml:space="preserve"> </w:t>
      </w:r>
      <w:r w:rsidRPr="000D20DC">
        <w:t>joindre la déclaration N° 2036</w:t>
      </w:r>
      <w:r>
        <w:t>.</w:t>
      </w:r>
    </w:p>
    <w:p w:rsidR="004E432B" w:rsidRPr="00962364" w:rsidRDefault="004E432B" w:rsidP="00962364">
      <w:pPr>
        <w:numPr>
          <w:ilvl w:val="0"/>
          <w:numId w:val="4"/>
        </w:numPr>
        <w:jc w:val="both"/>
        <w:rPr>
          <w:sz w:val="22"/>
          <w:szCs w:val="22"/>
        </w:rPr>
      </w:pPr>
      <w:r w:rsidRPr="00844C2F">
        <w:rPr>
          <w:b/>
        </w:rPr>
        <w:t>Si les immobilisations n’ont pas été détaillées en page 2,</w:t>
      </w:r>
      <w:r>
        <w:rPr>
          <w:b/>
        </w:rPr>
        <w:t xml:space="preserve"> </w:t>
      </w:r>
      <w:r w:rsidRPr="00844C2F">
        <w:rPr>
          <w:sz w:val="22"/>
          <w:szCs w:val="22"/>
        </w:rPr>
        <w:t xml:space="preserve">joindre le détail </w:t>
      </w:r>
      <w:r>
        <w:rPr>
          <w:sz w:val="22"/>
          <w:szCs w:val="22"/>
        </w:rPr>
        <w:br/>
      </w:r>
      <w:r w:rsidRPr="00844C2F">
        <w:rPr>
          <w:sz w:val="22"/>
          <w:szCs w:val="22"/>
        </w:rPr>
        <w:t>des Immobilisations et Amortissements</w:t>
      </w:r>
      <w:r>
        <w:rPr>
          <w:sz w:val="22"/>
          <w:szCs w:val="22"/>
        </w:rPr>
        <w:t>.</w:t>
      </w:r>
    </w:p>
    <w:p w:rsidR="0023680C" w:rsidRDefault="004E432B" w:rsidP="00660DA1">
      <w:pPr>
        <w:numPr>
          <w:ilvl w:val="0"/>
          <w:numId w:val="4"/>
        </w:numPr>
        <w:ind w:right="-834"/>
        <w:jc w:val="both"/>
        <w:rPr>
          <w:sz w:val="22"/>
          <w:szCs w:val="22"/>
        </w:rPr>
      </w:pPr>
      <w:r w:rsidRPr="00844C2F">
        <w:rPr>
          <w:b/>
        </w:rPr>
        <w:t>Si vous avez opté pour</w:t>
      </w:r>
      <w:r>
        <w:rPr>
          <w:b/>
          <w:sz w:val="28"/>
          <w:szCs w:val="28"/>
        </w:rPr>
        <w:t xml:space="preserve"> </w:t>
      </w:r>
      <w:r w:rsidRPr="00844C2F">
        <w:rPr>
          <w:b/>
        </w:rPr>
        <w:t>les</w:t>
      </w:r>
      <w:r>
        <w:rPr>
          <w:b/>
        </w:rPr>
        <w:t> « </w:t>
      </w:r>
      <w:r>
        <w:rPr>
          <w:b/>
          <w:sz w:val="22"/>
          <w:szCs w:val="22"/>
        </w:rPr>
        <w:t>Créances D</w:t>
      </w:r>
      <w:r w:rsidRPr="00AF32B9">
        <w:rPr>
          <w:b/>
          <w:sz w:val="22"/>
          <w:szCs w:val="22"/>
        </w:rPr>
        <w:t>ettes</w:t>
      </w:r>
      <w:r>
        <w:rPr>
          <w:b/>
          <w:sz w:val="22"/>
          <w:szCs w:val="22"/>
        </w:rPr>
        <w:t> »</w:t>
      </w:r>
      <w:r w:rsidRPr="009D6FEC">
        <w:rPr>
          <w:sz w:val="22"/>
          <w:szCs w:val="22"/>
        </w:rPr>
        <w:t xml:space="preserve"> </w:t>
      </w:r>
      <w:r>
        <w:rPr>
          <w:sz w:val="22"/>
          <w:szCs w:val="22"/>
        </w:rPr>
        <w:t>joindre l’état correspondant</w:t>
      </w:r>
    </w:p>
    <w:p w:rsidR="00962364" w:rsidRPr="00962364" w:rsidRDefault="00962364" w:rsidP="00862BCC">
      <w:pPr>
        <w:ind w:left="720" w:right="-834"/>
        <w:jc w:val="both"/>
        <w:rPr>
          <w:sz w:val="22"/>
          <w:szCs w:val="22"/>
        </w:rPr>
      </w:pPr>
    </w:p>
    <w:p w:rsidR="004E432B" w:rsidRDefault="004E432B" w:rsidP="004E432B">
      <w:pPr>
        <w:jc w:val="both"/>
        <w:rPr>
          <w:b/>
          <w:color w:val="00B050"/>
        </w:rPr>
      </w:pPr>
      <w:r w:rsidRPr="008F383A">
        <w:rPr>
          <w:b/>
          <w:color w:val="00B050"/>
          <w:u w:val="single"/>
        </w:rPr>
        <w:t>Et UNIQUEMENT pour les</w:t>
      </w:r>
      <w:r w:rsidRPr="008F383A">
        <w:rPr>
          <w:color w:val="00B050"/>
          <w:u w:val="single"/>
        </w:rPr>
        <w:t xml:space="preserve"> </w:t>
      </w:r>
      <w:r w:rsidRPr="008F383A">
        <w:rPr>
          <w:b/>
          <w:color w:val="00B050"/>
          <w:u w:val="single"/>
        </w:rPr>
        <w:t>adhérents imposés à la TVA en 201</w:t>
      </w:r>
      <w:r w:rsidR="006D0072">
        <w:rPr>
          <w:b/>
          <w:color w:val="00B050"/>
          <w:u w:val="single"/>
        </w:rPr>
        <w:t>8</w:t>
      </w:r>
      <w:r>
        <w:rPr>
          <w:b/>
          <w:color w:val="00B050"/>
          <w:u w:val="single"/>
        </w:rPr>
        <w:t xml:space="preserve"> </w:t>
      </w:r>
      <w:r w:rsidRPr="008F383A">
        <w:rPr>
          <w:b/>
          <w:color w:val="00B050"/>
        </w:rPr>
        <w:t xml:space="preserve">: </w:t>
      </w:r>
    </w:p>
    <w:p w:rsidR="004E432B" w:rsidRPr="008F383A" w:rsidRDefault="004E432B" w:rsidP="004E432B">
      <w:pPr>
        <w:spacing w:line="144" w:lineRule="auto"/>
        <w:ind w:left="720"/>
        <w:jc w:val="both"/>
        <w:rPr>
          <w:b/>
          <w:color w:val="00B050"/>
          <w:sz w:val="28"/>
          <w:szCs w:val="28"/>
        </w:rPr>
      </w:pPr>
    </w:p>
    <w:p w:rsidR="004E432B" w:rsidRDefault="004E432B" w:rsidP="004E432B">
      <w:pPr>
        <w:ind w:left="426"/>
        <w:jc w:val="both"/>
        <w:rPr>
          <w:sz w:val="22"/>
          <w:szCs w:val="22"/>
        </w:rPr>
      </w:pPr>
      <w:r w:rsidRPr="008F383A">
        <w:rPr>
          <w:b/>
        </w:rPr>
        <w:sym w:font="Wingdings" w:char="F0E0"/>
      </w:r>
      <w:r>
        <w:rPr>
          <w:b/>
        </w:rPr>
        <w:t xml:space="preserve"> L’</w:t>
      </w:r>
      <w:r w:rsidRPr="00496BB6">
        <w:rPr>
          <w:b/>
        </w:rPr>
        <w:t>OG</w:t>
      </w:r>
      <w:r>
        <w:rPr>
          <w:b/>
        </w:rPr>
        <w:t xml:space="preserve">BNC06 </w:t>
      </w:r>
      <w:r>
        <w:rPr>
          <w:sz w:val="22"/>
          <w:szCs w:val="22"/>
        </w:rPr>
        <w:t xml:space="preserve"> </w:t>
      </w:r>
      <w:r w:rsidRPr="002153B4">
        <w:rPr>
          <w:b/>
          <w:sz w:val="22"/>
          <w:szCs w:val="22"/>
        </w:rPr>
        <w:t>avec justification des écarts</w:t>
      </w:r>
      <w:r w:rsidRPr="00C237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(ou OGBNC05 si en créances-dettes)</w:t>
      </w:r>
    </w:p>
    <w:p w:rsidR="004E432B" w:rsidRPr="00D31535" w:rsidRDefault="004E432B" w:rsidP="004E432B">
      <w:pPr>
        <w:spacing w:line="144" w:lineRule="auto"/>
        <w:ind w:left="720"/>
        <w:jc w:val="both"/>
        <w:rPr>
          <w:b/>
        </w:rPr>
      </w:pPr>
    </w:p>
    <w:p w:rsidR="004E432B" w:rsidRDefault="004E432B" w:rsidP="004E432B">
      <w:pPr>
        <w:ind w:left="426" w:right="-273"/>
        <w:jc w:val="both"/>
        <w:rPr>
          <w:sz w:val="22"/>
          <w:szCs w:val="22"/>
        </w:rPr>
      </w:pPr>
      <w:r w:rsidRPr="008F383A">
        <w:rPr>
          <w:b/>
          <w:sz w:val="22"/>
          <w:szCs w:val="22"/>
        </w:rPr>
        <w:sym w:font="Wingdings" w:char="F0E0"/>
      </w:r>
      <w:r>
        <w:rPr>
          <w:b/>
          <w:sz w:val="22"/>
          <w:szCs w:val="22"/>
        </w:rPr>
        <w:t xml:space="preserve"> La COPIE  de la  déclaration de </w:t>
      </w:r>
      <w:r w:rsidRPr="002E6B9D">
        <w:rPr>
          <w:b/>
          <w:sz w:val="22"/>
          <w:szCs w:val="22"/>
        </w:rPr>
        <w:t>TVA</w:t>
      </w:r>
      <w:r>
        <w:rPr>
          <w:b/>
          <w:sz w:val="22"/>
          <w:szCs w:val="22"/>
        </w:rPr>
        <w:t xml:space="preserve"> annuelle CA12 </w:t>
      </w:r>
      <w:r w:rsidRPr="002E6B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</w:t>
      </w:r>
      <w:r w:rsidRPr="002E6B9D">
        <w:rPr>
          <w:b/>
          <w:sz w:val="22"/>
          <w:szCs w:val="22"/>
        </w:rPr>
        <w:t xml:space="preserve"> l’exercice 201</w:t>
      </w:r>
      <w:r w:rsidR="006D0072">
        <w:rPr>
          <w:b/>
          <w:sz w:val="22"/>
          <w:szCs w:val="22"/>
        </w:rPr>
        <w:t>8</w:t>
      </w:r>
    </w:p>
    <w:p w:rsidR="004E432B" w:rsidRDefault="004E432B" w:rsidP="004E432B">
      <w:pPr>
        <w:ind w:left="426" w:right="-273"/>
        <w:jc w:val="both"/>
        <w:rPr>
          <w:sz w:val="22"/>
          <w:szCs w:val="22"/>
        </w:rPr>
      </w:pPr>
      <w:r w:rsidRPr="003B7CC2">
        <w:rPr>
          <w:sz w:val="22"/>
          <w:szCs w:val="22"/>
        </w:rPr>
        <w:t xml:space="preserve">      Pour les déclarations CA3, vérifiez </w:t>
      </w:r>
      <w:r>
        <w:rPr>
          <w:sz w:val="22"/>
          <w:szCs w:val="22"/>
        </w:rPr>
        <w:t xml:space="preserve">de </w:t>
      </w:r>
      <w:r w:rsidRPr="003B7CC2">
        <w:rPr>
          <w:sz w:val="22"/>
          <w:szCs w:val="22"/>
        </w:rPr>
        <w:t xml:space="preserve">nous les avoir transmises </w:t>
      </w:r>
      <w:r>
        <w:rPr>
          <w:sz w:val="22"/>
          <w:szCs w:val="22"/>
        </w:rPr>
        <w:t>au</w:t>
      </w:r>
      <w:r w:rsidRPr="003B7CC2">
        <w:rPr>
          <w:sz w:val="22"/>
          <w:szCs w:val="22"/>
        </w:rPr>
        <w:t xml:space="preserve"> cours de l’année écoulée</w:t>
      </w:r>
    </w:p>
    <w:p w:rsidR="00AD33D5" w:rsidRPr="00923FD1" w:rsidRDefault="00AD33D5" w:rsidP="004E432B">
      <w:pPr>
        <w:ind w:left="426" w:right="-273"/>
        <w:jc w:val="both"/>
        <w:rPr>
          <w:sz w:val="22"/>
          <w:szCs w:val="22"/>
        </w:rPr>
      </w:pPr>
    </w:p>
    <w:p w:rsidR="004E432B" w:rsidRDefault="004E432B" w:rsidP="004E432B">
      <w:pPr>
        <w:jc w:val="both"/>
        <w:rPr>
          <w:b/>
          <w:color w:val="00B050"/>
          <w:sz w:val="22"/>
          <w:szCs w:val="22"/>
        </w:rPr>
      </w:pPr>
      <w:r w:rsidRPr="008F383A">
        <w:rPr>
          <w:b/>
          <w:color w:val="00B050"/>
          <w:sz w:val="22"/>
          <w:szCs w:val="22"/>
          <w:u w:val="single"/>
        </w:rPr>
        <w:t xml:space="preserve">Et </w:t>
      </w:r>
      <w:r w:rsidRPr="008F383A">
        <w:rPr>
          <w:b/>
          <w:color w:val="00B050"/>
          <w:u w:val="single"/>
        </w:rPr>
        <w:t>UNIQUEMENT pour les sociétés</w:t>
      </w:r>
      <w:r w:rsidRPr="008F383A">
        <w:rPr>
          <w:b/>
          <w:color w:val="00B050"/>
          <w:sz w:val="22"/>
          <w:szCs w:val="22"/>
        </w:rPr>
        <w:t xml:space="preserve"> :      </w:t>
      </w:r>
    </w:p>
    <w:p w:rsidR="004E432B" w:rsidRPr="008F383A" w:rsidRDefault="004E432B" w:rsidP="004E432B">
      <w:pPr>
        <w:spacing w:line="144" w:lineRule="auto"/>
        <w:ind w:left="720"/>
        <w:jc w:val="both"/>
        <w:rPr>
          <w:color w:val="00B050"/>
          <w:sz w:val="22"/>
          <w:szCs w:val="22"/>
        </w:rPr>
      </w:pPr>
      <w:bookmarkStart w:id="0" w:name="_GoBack"/>
      <w:bookmarkEnd w:id="0"/>
    </w:p>
    <w:p w:rsidR="00012968" w:rsidRPr="004E432B" w:rsidRDefault="004E432B" w:rsidP="004E432B">
      <w:pPr>
        <w:ind w:left="426" w:right="-460"/>
        <w:jc w:val="both"/>
        <w:rPr>
          <w:b/>
          <w:sz w:val="22"/>
          <w:szCs w:val="22"/>
        </w:rPr>
      </w:pPr>
      <w:r w:rsidRPr="003B7CC2">
        <w:rPr>
          <w:b/>
          <w:sz w:val="22"/>
          <w:szCs w:val="22"/>
        </w:rPr>
        <w:sym w:font="Wingdings" w:char="F0E0"/>
      </w:r>
      <w:r>
        <w:rPr>
          <w:b/>
          <w:sz w:val="22"/>
          <w:szCs w:val="22"/>
        </w:rPr>
        <w:t xml:space="preserve"> </w:t>
      </w:r>
      <w:r w:rsidRPr="003B7CC2">
        <w:rPr>
          <w:b/>
          <w:sz w:val="22"/>
          <w:szCs w:val="22"/>
        </w:rPr>
        <w:t>OGBNC07 : Détail des charges professionnelles personnelles des associés</w:t>
      </w:r>
      <w:r>
        <w:rPr>
          <w:b/>
          <w:sz w:val="22"/>
          <w:szCs w:val="22"/>
        </w:rPr>
        <w:t xml:space="preserve"> </w:t>
      </w:r>
    </w:p>
    <w:sectPr w:rsidR="00012968" w:rsidRPr="004E432B" w:rsidSect="00985BE8">
      <w:pgSz w:w="11906" w:h="16838"/>
      <w:pgMar w:top="381" w:right="1134" w:bottom="254" w:left="113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42"/>
    <w:multiLevelType w:val="hybridMultilevel"/>
    <w:tmpl w:val="9096410C"/>
    <w:lvl w:ilvl="0" w:tplc="F0AC9BC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27C56"/>
    <w:multiLevelType w:val="hybridMultilevel"/>
    <w:tmpl w:val="D18C750A"/>
    <w:lvl w:ilvl="0" w:tplc="46AC869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59B3AA3"/>
    <w:multiLevelType w:val="hybridMultilevel"/>
    <w:tmpl w:val="56289546"/>
    <w:lvl w:ilvl="0" w:tplc="46AC86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D14"/>
    <w:multiLevelType w:val="hybridMultilevel"/>
    <w:tmpl w:val="DD021210"/>
    <w:lvl w:ilvl="0" w:tplc="58F4E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2360"/>
    <w:multiLevelType w:val="hybridMultilevel"/>
    <w:tmpl w:val="616E38D6"/>
    <w:lvl w:ilvl="0" w:tplc="BFBC3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9D64819E">
      <w:start w:val="1"/>
      <w:numFmt w:val="bullet"/>
      <w:lvlText w:val="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1B51FE"/>
    <w:multiLevelType w:val="hybridMultilevel"/>
    <w:tmpl w:val="208AA5DC"/>
    <w:lvl w:ilvl="0" w:tplc="5E2EA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B"/>
    <w:rsid w:val="00012968"/>
    <w:rsid w:val="002326AF"/>
    <w:rsid w:val="0023680C"/>
    <w:rsid w:val="002B4727"/>
    <w:rsid w:val="00362171"/>
    <w:rsid w:val="003B3EAB"/>
    <w:rsid w:val="00480235"/>
    <w:rsid w:val="004E001F"/>
    <w:rsid w:val="004E432B"/>
    <w:rsid w:val="004E6A20"/>
    <w:rsid w:val="005A0155"/>
    <w:rsid w:val="006354D7"/>
    <w:rsid w:val="00660DA1"/>
    <w:rsid w:val="006D0072"/>
    <w:rsid w:val="008047DE"/>
    <w:rsid w:val="008168FA"/>
    <w:rsid w:val="00862BCC"/>
    <w:rsid w:val="008A3B74"/>
    <w:rsid w:val="00962364"/>
    <w:rsid w:val="00AD33D5"/>
    <w:rsid w:val="00B23340"/>
    <w:rsid w:val="00BA4D6B"/>
    <w:rsid w:val="00CA5AEE"/>
    <w:rsid w:val="00CB35F7"/>
    <w:rsid w:val="00D06395"/>
    <w:rsid w:val="00E04E3F"/>
    <w:rsid w:val="00EA51E2"/>
    <w:rsid w:val="00F50CB6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3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3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LOSCHI</dc:creator>
  <cp:lastModifiedBy>Pascale LOSCHI</cp:lastModifiedBy>
  <cp:revision>32</cp:revision>
  <dcterms:created xsi:type="dcterms:W3CDTF">2018-01-05T10:15:00Z</dcterms:created>
  <dcterms:modified xsi:type="dcterms:W3CDTF">2019-01-15T16:14:00Z</dcterms:modified>
</cp:coreProperties>
</file>